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0A44A964" w:rsidR="00805536" w:rsidRDefault="000A2051">
      <w:r>
        <w:rPr>
          <w:b/>
          <w:bCs/>
        </w:rPr>
        <w:t>Date of Meeting:</w:t>
      </w:r>
      <w:r>
        <w:t xml:space="preserve">   </w:t>
      </w:r>
      <w:r w:rsidR="00856963">
        <w:t>March 4</w:t>
      </w:r>
      <w:r w:rsidR="00F81C4E">
        <w:t>,</w:t>
      </w:r>
      <w:r>
        <w:t xml:space="preserve"> 202</w:t>
      </w:r>
      <w:r w:rsidR="008D1FB3">
        <w:t>6</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4D1AF4A7" w14:textId="562E6465" w:rsidR="00A05456" w:rsidRDefault="00A05456" w:rsidP="00695070">
      <w:r>
        <w:tab/>
        <w:t>Eric Meals, Prudential Committee</w:t>
      </w:r>
    </w:p>
    <w:p w14:paraId="2ECF0A03" w14:textId="77777777" w:rsidR="007F5222" w:rsidRDefault="007F5222" w:rsidP="00695070">
      <w:r>
        <w:tab/>
        <w:t>Todd Brunelle, Fire Chief</w:t>
      </w:r>
    </w:p>
    <w:p w14:paraId="66668594" w14:textId="1F79513D" w:rsidR="00856963" w:rsidRDefault="00856963" w:rsidP="00695070">
      <w:r>
        <w:tab/>
        <w:t>Luke Hartnett, Fire Dept Captain</w:t>
      </w:r>
    </w:p>
    <w:p w14:paraId="23E0EBEB" w14:textId="45844A02" w:rsidR="0049754D" w:rsidRDefault="0049754D" w:rsidP="00695070">
      <w:r>
        <w:tab/>
        <w:t>Eduard Bublik, District Accountant</w:t>
      </w:r>
    </w:p>
    <w:p w14:paraId="0F9D6003" w14:textId="6B44C3B1" w:rsidR="005135E8" w:rsidRDefault="005B643C" w:rsidP="0021606B">
      <w:r>
        <w:tab/>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13837C7C" w:rsidR="00DF6435" w:rsidRDefault="00856963" w:rsidP="00D67183">
      <w:r>
        <w:t>Jan 2026</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05114027" w:rsidR="00C577B5" w:rsidRPr="00B66BC7" w:rsidRDefault="00C577B5" w:rsidP="00C577B5">
      <w:pPr>
        <w:spacing w:line="240" w:lineRule="auto"/>
        <w:rPr>
          <w:b/>
          <w:sz w:val="24"/>
        </w:rPr>
      </w:pPr>
      <w:r w:rsidRPr="00B66BC7">
        <w:rPr>
          <w:b/>
          <w:sz w:val="24"/>
        </w:rPr>
        <w:t xml:space="preserve">Budget Balance as of </w:t>
      </w:r>
      <w:r w:rsidR="00856963">
        <w:rPr>
          <w:b/>
          <w:sz w:val="24"/>
        </w:rPr>
        <w:t>Feb</w:t>
      </w:r>
      <w:r w:rsidRPr="00B66BC7">
        <w:rPr>
          <w:b/>
          <w:sz w:val="24"/>
        </w:rPr>
        <w:t xml:space="preserve"> </w:t>
      </w:r>
      <w:r w:rsidR="00856963">
        <w:rPr>
          <w:b/>
          <w:sz w:val="24"/>
        </w:rPr>
        <w:t>28</w:t>
      </w:r>
      <w:r w:rsidRPr="00B66BC7">
        <w:rPr>
          <w:b/>
          <w:sz w:val="24"/>
        </w:rPr>
        <w:t>, 202</w:t>
      </w:r>
      <w:r w:rsidR="00101787">
        <w:rPr>
          <w:b/>
          <w:sz w:val="24"/>
        </w:rPr>
        <w:t>6</w:t>
      </w:r>
    </w:p>
    <w:p w14:paraId="6FAF0A62" w14:textId="77777777" w:rsidR="00C577B5" w:rsidRDefault="00C577B5" w:rsidP="00C577B5">
      <w:pPr>
        <w:spacing w:line="240" w:lineRule="auto"/>
        <w:rPr>
          <w:sz w:val="24"/>
        </w:rPr>
      </w:pPr>
      <w:r>
        <w:rPr>
          <w:sz w:val="24"/>
        </w:rPr>
        <w:t xml:space="preserve"> </w:t>
      </w:r>
    </w:p>
    <w:p w14:paraId="292E563A" w14:textId="05545ADD" w:rsidR="00C577B5" w:rsidRDefault="00C577B5" w:rsidP="00C577B5">
      <w:pPr>
        <w:spacing w:line="240" w:lineRule="auto"/>
        <w:rPr>
          <w:sz w:val="24"/>
        </w:rPr>
      </w:pPr>
      <w:r w:rsidRPr="004A6E98">
        <w:rPr>
          <w:b/>
          <w:sz w:val="24"/>
        </w:rPr>
        <w:t xml:space="preserve">General Gov’t </w:t>
      </w:r>
      <w:r>
        <w:rPr>
          <w:sz w:val="24"/>
        </w:rPr>
        <w:t>- $</w:t>
      </w:r>
      <w:r w:rsidR="00856963">
        <w:rPr>
          <w:sz w:val="24"/>
        </w:rPr>
        <w:t>233,093</w:t>
      </w:r>
      <w:r>
        <w:rPr>
          <w:sz w:val="24"/>
        </w:rPr>
        <w:t xml:space="preserve"> or </w:t>
      </w:r>
      <w:r w:rsidR="00856963">
        <w:rPr>
          <w:sz w:val="24"/>
        </w:rPr>
        <w:t>19.79</w:t>
      </w:r>
      <w:r>
        <w:rPr>
          <w:sz w:val="24"/>
        </w:rPr>
        <w:t>%</w:t>
      </w:r>
      <w:r w:rsidRPr="00DD3DE6">
        <w:rPr>
          <w:sz w:val="24"/>
        </w:rPr>
        <w:t xml:space="preserve"> </w:t>
      </w:r>
      <w:r>
        <w:rPr>
          <w:sz w:val="24"/>
        </w:rPr>
        <w:t>Remaining</w:t>
      </w:r>
    </w:p>
    <w:p w14:paraId="71AEB606" w14:textId="5894D2FB"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856963">
        <w:rPr>
          <w:sz w:val="24"/>
        </w:rPr>
        <w:t>656,466</w:t>
      </w:r>
      <w:r w:rsidR="005C2E82">
        <w:rPr>
          <w:sz w:val="24"/>
        </w:rPr>
        <w:t xml:space="preserve"> </w:t>
      </w:r>
      <w:r w:rsidR="00BA2C83">
        <w:rPr>
          <w:sz w:val="24"/>
        </w:rPr>
        <w:t>o</w:t>
      </w:r>
      <w:r>
        <w:rPr>
          <w:sz w:val="24"/>
        </w:rPr>
        <w:t xml:space="preserve">r </w:t>
      </w:r>
      <w:r w:rsidR="00101787">
        <w:rPr>
          <w:sz w:val="24"/>
        </w:rPr>
        <w:t>4</w:t>
      </w:r>
      <w:r w:rsidR="00856963">
        <w:rPr>
          <w:sz w:val="24"/>
        </w:rPr>
        <w:t>2.34%</w:t>
      </w:r>
      <w:r w:rsidRPr="00DD3DE6">
        <w:rPr>
          <w:sz w:val="24"/>
        </w:rPr>
        <w:t xml:space="preserve"> </w:t>
      </w:r>
      <w:r>
        <w:rPr>
          <w:sz w:val="24"/>
        </w:rPr>
        <w:t>Remaining</w:t>
      </w:r>
    </w:p>
    <w:p w14:paraId="568A04E8" w14:textId="6BD565D8"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856963">
        <w:rPr>
          <w:sz w:val="24"/>
        </w:rPr>
        <w:t>162,097</w:t>
      </w:r>
      <w:r w:rsidR="00802291">
        <w:rPr>
          <w:sz w:val="24"/>
        </w:rPr>
        <w:t xml:space="preserve"> </w:t>
      </w:r>
      <w:r w:rsidR="005C7E92">
        <w:rPr>
          <w:sz w:val="24"/>
        </w:rPr>
        <w:t xml:space="preserve">or </w:t>
      </w:r>
      <w:r w:rsidR="00101787">
        <w:rPr>
          <w:sz w:val="24"/>
        </w:rPr>
        <w:t>5</w:t>
      </w:r>
      <w:r w:rsidR="00856963">
        <w:rPr>
          <w:sz w:val="24"/>
        </w:rPr>
        <w:t>1.19</w:t>
      </w:r>
      <w:r w:rsidR="005C7E92">
        <w:rPr>
          <w:sz w:val="24"/>
        </w:rPr>
        <w:t>% Remaining</w:t>
      </w:r>
    </w:p>
    <w:p w14:paraId="7986D7EA" w14:textId="77777777" w:rsidR="006E33E5" w:rsidRDefault="006E33E5" w:rsidP="00C577B5">
      <w:pPr>
        <w:spacing w:line="240" w:lineRule="auto"/>
        <w:rPr>
          <w:sz w:val="24"/>
        </w:rPr>
      </w:pPr>
    </w:p>
    <w:p w14:paraId="63D86281" w14:textId="7A1611EC" w:rsidR="006E33E5" w:rsidRDefault="006E33E5" w:rsidP="006E33E5">
      <w:pPr>
        <w:spacing w:line="240" w:lineRule="auto"/>
        <w:rPr>
          <w:sz w:val="24"/>
        </w:rPr>
      </w:pPr>
      <w:r>
        <w:rPr>
          <w:b/>
          <w:sz w:val="24"/>
        </w:rPr>
        <w:t xml:space="preserve">Coastal Billing </w:t>
      </w:r>
      <w:r w:rsidR="00042335">
        <w:rPr>
          <w:b/>
          <w:sz w:val="24"/>
        </w:rPr>
        <w:t>Receipts</w:t>
      </w:r>
      <w:r w:rsidRPr="004A6E98">
        <w:rPr>
          <w:b/>
          <w:sz w:val="24"/>
        </w:rPr>
        <w:t xml:space="preserve"> </w:t>
      </w:r>
      <w:r w:rsidRPr="004A6E98">
        <w:rPr>
          <w:sz w:val="24"/>
        </w:rPr>
        <w:t>- $</w:t>
      </w:r>
      <w:r w:rsidR="00101787">
        <w:rPr>
          <w:sz w:val="24"/>
        </w:rPr>
        <w:t>1</w:t>
      </w:r>
      <w:r w:rsidR="00856963">
        <w:rPr>
          <w:sz w:val="24"/>
        </w:rPr>
        <w:t>35,095</w:t>
      </w:r>
      <w:r>
        <w:rPr>
          <w:sz w:val="24"/>
        </w:rPr>
        <w:t xml:space="preserve"> </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6A36DA53"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41E4A6C9"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3F8039AA" w14:textId="77777777" w:rsidR="00505796" w:rsidRDefault="00505796" w:rsidP="00505796">
      <w:pPr>
        <w:spacing w:before="120" w:line="360" w:lineRule="auto"/>
        <w:ind w:right="360"/>
        <w:jc w:val="center"/>
        <w:outlineLvl w:val="0"/>
        <w:rPr>
          <w:rFonts w:ascii="Times New Roman" w:eastAsia="Times New Roman" w:hAnsi="Times New Roman" w:cs="Times New Roman"/>
          <w:b/>
          <w:bCs/>
        </w:rPr>
      </w:pPr>
    </w:p>
    <w:p w14:paraId="746C5469" w14:textId="7D7F908D" w:rsidR="008D1FB3" w:rsidRPr="00505796" w:rsidRDefault="00856963" w:rsidP="00505796">
      <w:pPr>
        <w:spacing w:before="120" w:line="360" w:lineRule="auto"/>
        <w:ind w:right="36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Feb</w:t>
      </w:r>
      <w:r w:rsidR="008D1FB3" w:rsidRPr="00505796">
        <w:rPr>
          <w:rFonts w:ascii="Times New Roman" w:eastAsia="Times New Roman" w:hAnsi="Times New Roman" w:cs="Times New Roman"/>
          <w:b/>
          <w:bCs/>
          <w:sz w:val="28"/>
          <w:szCs w:val="28"/>
        </w:rPr>
        <w:t>, 202</w:t>
      </w:r>
      <w:r w:rsidR="00101787">
        <w:rPr>
          <w:rFonts w:ascii="Times New Roman" w:eastAsia="Times New Roman" w:hAnsi="Times New Roman" w:cs="Times New Roman"/>
          <w:b/>
          <w:bCs/>
          <w:sz w:val="28"/>
          <w:szCs w:val="28"/>
        </w:rPr>
        <w:t>6</w:t>
      </w:r>
      <w:r w:rsidR="008D1FB3" w:rsidRPr="00505796">
        <w:rPr>
          <w:rFonts w:ascii="Times New Roman" w:eastAsia="Times New Roman" w:hAnsi="Times New Roman" w:cs="Times New Roman"/>
          <w:b/>
          <w:bCs/>
          <w:sz w:val="28"/>
          <w:szCs w:val="28"/>
        </w:rPr>
        <w:t xml:space="preserve"> Chiefs’ Report</w:t>
      </w:r>
    </w:p>
    <w:p w14:paraId="1AB6A059" w14:textId="77777777" w:rsidR="00101787" w:rsidRPr="00101787" w:rsidRDefault="00101787" w:rsidP="00101787">
      <w:pPr>
        <w:rPr>
          <w:rFonts w:ascii="Times New Roman" w:eastAsia="Times New Roman" w:hAnsi="Times New Roman" w:cs="Times New Roman"/>
        </w:rPr>
      </w:pPr>
      <w:r w:rsidRPr="00101787">
        <w:rPr>
          <w:rFonts w:ascii="Times New Roman" w:eastAsia="Times New Roman" w:hAnsi="Times New Roman" w:cs="Times New Roman"/>
        </w:rPr>
        <w:t>To: Prudential Committee: Turners Falls Fire and Water District</w:t>
      </w:r>
    </w:p>
    <w:p w14:paraId="085F0981" w14:textId="77777777" w:rsidR="00856963" w:rsidRDefault="00856963" w:rsidP="00856963">
      <w:pPr>
        <w:tabs>
          <w:tab w:val="left" w:pos="2988"/>
        </w:tabs>
        <w:spacing w:before="120" w:after="100" w:line="360" w:lineRule="auto"/>
        <w:ind w:right="360"/>
        <w:outlineLvl w:val="0"/>
        <w:rPr>
          <w:rFonts w:eastAsia="Times New Roman"/>
        </w:rPr>
      </w:pPr>
      <w:r>
        <w:rPr>
          <w:b/>
        </w:rPr>
        <w:t xml:space="preserve">1. Total Runs Jan. = </w:t>
      </w:r>
      <w:r>
        <w:t>93</w:t>
      </w:r>
    </w:p>
    <w:p w14:paraId="40FC4912" w14:textId="77777777" w:rsidR="00856963" w:rsidRDefault="00856963" w:rsidP="00856963">
      <w:pPr>
        <w:tabs>
          <w:tab w:val="left" w:pos="2988"/>
        </w:tabs>
        <w:spacing w:before="120" w:after="100" w:line="360" w:lineRule="auto"/>
        <w:ind w:right="360"/>
        <w:outlineLvl w:val="0"/>
      </w:pPr>
      <w:r>
        <w:rPr>
          <w:b/>
        </w:rPr>
        <w:t xml:space="preserve">     </w:t>
      </w:r>
      <w:r>
        <w:t>Fire = 35</w:t>
      </w:r>
    </w:p>
    <w:p w14:paraId="298BFBA7" w14:textId="77777777" w:rsidR="00856963" w:rsidRDefault="00856963" w:rsidP="00856963">
      <w:pPr>
        <w:tabs>
          <w:tab w:val="left" w:pos="2988"/>
        </w:tabs>
        <w:spacing w:before="120" w:after="100" w:line="360" w:lineRule="auto"/>
        <w:ind w:right="360"/>
        <w:outlineLvl w:val="0"/>
      </w:pPr>
      <w:r>
        <w:t xml:space="preserve">     EMS = 58</w:t>
      </w:r>
    </w:p>
    <w:p w14:paraId="7A41ED69" w14:textId="77777777" w:rsidR="00856963" w:rsidRDefault="00856963" w:rsidP="00856963">
      <w:pPr>
        <w:tabs>
          <w:tab w:val="left" w:pos="2988"/>
        </w:tabs>
        <w:spacing w:before="120" w:after="100" w:line="360" w:lineRule="auto"/>
        <w:ind w:right="360"/>
        <w:outlineLvl w:val="0"/>
      </w:pPr>
      <w:r>
        <w:t xml:space="preserve">     Transports TFFD = 16</w:t>
      </w:r>
    </w:p>
    <w:p w14:paraId="4E3DDABE" w14:textId="77777777" w:rsidR="00856963" w:rsidRDefault="00856963" w:rsidP="00856963">
      <w:pPr>
        <w:tabs>
          <w:tab w:val="left" w:pos="2988"/>
        </w:tabs>
        <w:spacing w:before="120" w:after="100" w:line="360" w:lineRule="auto"/>
        <w:ind w:right="360"/>
        <w:outlineLvl w:val="0"/>
      </w:pPr>
      <w:r>
        <w:t xml:space="preserve">     Other EMS Agency = 29</w:t>
      </w:r>
    </w:p>
    <w:p w14:paraId="35FD7FC5" w14:textId="77777777" w:rsidR="00856963" w:rsidRDefault="00856963" w:rsidP="00856963">
      <w:pPr>
        <w:tabs>
          <w:tab w:val="left" w:pos="2988"/>
        </w:tabs>
        <w:spacing w:before="120" w:after="100" w:line="360" w:lineRule="auto"/>
        <w:ind w:right="360"/>
        <w:outlineLvl w:val="0"/>
        <w:rPr>
          <w:rFonts w:ascii="Calibri" w:eastAsia="Calibri" w:hAnsi="Calibri"/>
          <w:color w:val="000000"/>
          <w:kern w:val="2"/>
          <w:sz w:val="24"/>
          <w:szCs w:val="24"/>
        </w:rPr>
      </w:pPr>
      <w:r>
        <w:rPr>
          <w:rFonts w:ascii="Calibri" w:eastAsia="Calibri" w:hAnsi="Calibri"/>
          <w:color w:val="000000"/>
          <w:kern w:val="2"/>
        </w:rPr>
        <w:t xml:space="preserve">     Refusal of Transport =10</w:t>
      </w:r>
    </w:p>
    <w:p w14:paraId="591B6CC0" w14:textId="77777777" w:rsidR="00856963" w:rsidRDefault="00856963" w:rsidP="00856963">
      <w:pP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color w:val="000000"/>
          <w:kern w:val="2"/>
        </w:rPr>
        <w:t xml:space="preserve">     Overlapping calls = or 10 or 9.3%</w:t>
      </w:r>
    </w:p>
    <w:p w14:paraId="0C27E6D5" w14:textId="77777777" w:rsidR="00856963" w:rsidRDefault="00856963" w:rsidP="00856963">
      <w:pPr>
        <w:tabs>
          <w:tab w:val="left" w:pos="2988"/>
        </w:tabs>
        <w:spacing w:before="120" w:after="100" w:line="360" w:lineRule="auto"/>
        <w:ind w:right="360"/>
        <w:outlineLvl w:val="0"/>
        <w:rPr>
          <w:rFonts w:ascii="Calibri" w:eastAsia="Calibri" w:hAnsi="Calibri"/>
          <w:i/>
          <w:color w:val="000000"/>
          <w:kern w:val="2"/>
        </w:rPr>
      </w:pPr>
      <w:r>
        <w:rPr>
          <w:rFonts w:ascii="Calibri" w:eastAsia="Calibri" w:hAnsi="Calibri"/>
          <w:i/>
          <w:color w:val="000000"/>
          <w:kern w:val="2"/>
        </w:rPr>
        <w:t xml:space="preserve">     Other = 3</w:t>
      </w:r>
    </w:p>
    <w:p w14:paraId="71CF2E20" w14:textId="77777777" w:rsidR="00856963" w:rsidRDefault="00856963" w:rsidP="00856963">
      <w:pPr>
        <w:tabs>
          <w:tab w:val="left" w:pos="2988"/>
        </w:tabs>
        <w:spacing w:before="120" w:after="100" w:line="360" w:lineRule="auto"/>
        <w:ind w:right="360"/>
        <w:outlineLvl w:val="0"/>
        <w:rPr>
          <w:rFonts w:ascii="Calibri" w:eastAsia="Calibri" w:hAnsi="Calibri"/>
          <w:b/>
          <w:color w:val="000000"/>
          <w:kern w:val="2"/>
        </w:rPr>
      </w:pPr>
      <w:r>
        <w:rPr>
          <w:rFonts w:ascii="Calibri" w:eastAsia="Calibri" w:hAnsi="Calibri"/>
          <w:b/>
          <w:color w:val="000000"/>
          <w:kern w:val="2"/>
        </w:rPr>
        <w:t>2.  Fire Prevention</w:t>
      </w:r>
    </w:p>
    <w:p w14:paraId="34297D08" w14:textId="77777777" w:rsidR="00856963" w:rsidRDefault="00856963" w:rsidP="00856963">
      <w:pP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b/>
          <w:color w:val="000000"/>
          <w:kern w:val="2"/>
        </w:rPr>
        <w:t xml:space="preserve">      </w:t>
      </w:r>
      <w:r>
        <w:rPr>
          <w:rFonts w:ascii="Calibri" w:eastAsia="Calibri" w:hAnsi="Calibri"/>
          <w:color w:val="000000"/>
          <w:kern w:val="2"/>
        </w:rPr>
        <w:t>Fees Collected = $345.00</w:t>
      </w:r>
    </w:p>
    <w:p w14:paraId="36AE7C0A" w14:textId="77777777" w:rsidR="00856963" w:rsidRDefault="00856963" w:rsidP="00856963">
      <w:pP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color w:val="000000"/>
          <w:kern w:val="2"/>
        </w:rPr>
        <w:t xml:space="preserve">      9 – Inspections / enforcement / compliance interactions</w:t>
      </w:r>
    </w:p>
    <w:p w14:paraId="5ED96732" w14:textId="77777777" w:rsidR="00856963" w:rsidRDefault="00856963" w:rsidP="00856963">
      <w:pP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b/>
          <w:color w:val="000000"/>
          <w:kern w:val="2"/>
        </w:rPr>
        <w:t xml:space="preserve">3. Training – </w:t>
      </w:r>
      <w:r>
        <w:rPr>
          <w:rFonts w:ascii="Calibri" w:eastAsia="Calibri" w:hAnsi="Calibri"/>
          <w:color w:val="000000"/>
          <w:kern w:val="2"/>
        </w:rPr>
        <w:t>FFOP Keefe will graduate on 04 March 2026 from the Career Recruit Academy. Three members are currently enrolled in Incident Safety Officer Course through the MFA. One member is working on Fire Instructor 1through MFA.</w:t>
      </w:r>
    </w:p>
    <w:p w14:paraId="5558C1A7" w14:textId="77777777" w:rsidR="00856963" w:rsidRDefault="00856963" w:rsidP="00856963">
      <w:pPr>
        <w:tabs>
          <w:tab w:val="left" w:pos="2988"/>
        </w:tabs>
        <w:spacing w:before="120" w:after="100" w:line="360" w:lineRule="auto"/>
        <w:ind w:right="360"/>
        <w:outlineLvl w:val="0"/>
        <w:rPr>
          <w:rFonts w:ascii="Times New Roman" w:eastAsia="Times New Roman" w:hAnsi="Times New Roman"/>
        </w:rPr>
      </w:pPr>
      <w:r>
        <w:rPr>
          <w:rFonts w:ascii="Calibri" w:eastAsia="Calibri" w:hAnsi="Calibri"/>
          <w:b/>
          <w:color w:val="000000"/>
          <w:kern w:val="2"/>
        </w:rPr>
        <w:t xml:space="preserve">4. EMS - </w:t>
      </w:r>
      <w:r>
        <w:t>QCI/QCA of approximately 58 Patient Care Report with 16 of those being TFFD transports that in were submitted to Coastal Medical for billing.</w:t>
      </w:r>
    </w:p>
    <w:p w14:paraId="490A115D" w14:textId="77777777" w:rsidR="00856963" w:rsidRDefault="00856963" w:rsidP="00856963">
      <w:pPr>
        <w:tabs>
          <w:tab w:val="left" w:pos="2988"/>
        </w:tabs>
        <w:spacing w:before="120" w:after="100" w:line="360" w:lineRule="auto"/>
        <w:ind w:right="360"/>
        <w:outlineLvl w:val="0"/>
        <w:rPr>
          <w:b/>
        </w:rPr>
      </w:pPr>
      <w:r>
        <w:rPr>
          <w:b/>
        </w:rPr>
        <w:t xml:space="preserve">5. </w:t>
      </w:r>
      <w:r>
        <w:rPr>
          <w:b/>
          <w:bCs/>
        </w:rPr>
        <w:t xml:space="preserve">Child Passenger Safety Seat Program – </w:t>
      </w:r>
      <w:r>
        <w:rPr>
          <w:bCs/>
        </w:rPr>
        <w:t>A</w:t>
      </w:r>
      <w:r>
        <w:rPr>
          <w:b/>
          <w:bCs/>
        </w:rPr>
        <w:t xml:space="preserve"> </w:t>
      </w:r>
      <w:r>
        <w:t>total of 1 car seat installations and inspections occurred throughout Feb.</w:t>
      </w:r>
    </w:p>
    <w:p w14:paraId="2248F3A1" w14:textId="77777777" w:rsidR="00856963" w:rsidRDefault="00856963" w:rsidP="00856963">
      <w:r>
        <w:rPr>
          <w:b/>
        </w:rPr>
        <w:t xml:space="preserve">6. Grants- </w:t>
      </w:r>
      <w:r>
        <w:t>Completed</w:t>
      </w:r>
      <w:r>
        <w:rPr>
          <w:b/>
        </w:rPr>
        <w:t xml:space="preserve"> </w:t>
      </w:r>
      <w:r>
        <w:t xml:space="preserve">grant applications (Fire Equipment and SAFE) have been submitted to the </w:t>
      </w:r>
      <w:proofErr w:type="spellStart"/>
      <w:r>
        <w:t>State.If</w:t>
      </w:r>
      <w:proofErr w:type="spellEnd"/>
      <w:r>
        <w:t xml:space="preserve"> awarded could total approximately18-20K dollars to the district. </w:t>
      </w:r>
      <w:proofErr w:type="gramStart"/>
      <w:r>
        <w:t>Additionally</w:t>
      </w:r>
      <w:proofErr w:type="gramEnd"/>
      <w:r>
        <w:t xml:space="preserve"> a grant application package is being prepared for a $5k equipment grant from FirstLight.  </w:t>
      </w:r>
    </w:p>
    <w:p w14:paraId="63B72EF8" w14:textId="77777777" w:rsidR="00856963" w:rsidRDefault="00856963" w:rsidP="00856963">
      <w:pPr>
        <w:rPr>
          <w:b/>
        </w:rPr>
      </w:pPr>
    </w:p>
    <w:p w14:paraId="0591C4E0" w14:textId="77777777" w:rsidR="00856963" w:rsidRDefault="00856963" w:rsidP="00856963">
      <w:pPr>
        <w:rPr>
          <w:b/>
          <w:bCs/>
        </w:rPr>
      </w:pPr>
      <w:r>
        <w:rPr>
          <w:b/>
        </w:rPr>
        <w:t>7</w:t>
      </w:r>
      <w:r>
        <w:t xml:space="preserve">. </w:t>
      </w:r>
      <w:r>
        <w:rPr>
          <w:b/>
          <w:bCs/>
        </w:rPr>
        <w:t xml:space="preserve">Public Information · </w:t>
      </w:r>
      <w:r>
        <w:rPr>
          <w:bCs/>
        </w:rPr>
        <w:t>Interacted with over 4,5k Facebook Page followers as well as 855 Instagram followers with multiple posts and shares of happenings within Turners Falls Fire. The top post reached 3,000 people in Feb</w:t>
      </w:r>
      <w:r>
        <w:rPr>
          <w:b/>
          <w:bCs/>
        </w:rPr>
        <w:t>.</w:t>
      </w:r>
    </w:p>
    <w:p w14:paraId="443A849D" w14:textId="77777777" w:rsidR="00856963" w:rsidRDefault="00856963" w:rsidP="00856963">
      <w:pPr>
        <w:rPr>
          <w:b/>
          <w:bCs/>
        </w:rPr>
      </w:pPr>
    </w:p>
    <w:p w14:paraId="13FE6091" w14:textId="77777777" w:rsidR="00856963" w:rsidRDefault="00856963" w:rsidP="00856963">
      <w:pPr>
        <w:rPr>
          <w:bCs/>
        </w:rPr>
      </w:pPr>
      <w:r>
        <w:rPr>
          <w:b/>
          <w:bCs/>
        </w:rPr>
        <w:t xml:space="preserve">8. </w:t>
      </w:r>
      <w:r>
        <w:rPr>
          <w:b/>
        </w:rPr>
        <w:t>Fleet Management</w:t>
      </w:r>
      <w:r>
        <w:t xml:space="preserve"> – Over the past several months, our apparatus has required multiple significant repairs, consuming the majority of the allotted maintenance budget. Historically, TFFD has been able to achieve 30+ years of service life from our apparatus due to strong </w:t>
      </w:r>
      <w:r>
        <w:lastRenderedPageBreak/>
        <w:t>preventative maintenance practices and the care taken by our members. However, call volume has increased substantially over the last decade, and combined with the rise in training hours for our staff, this added operational demand is accelerating wear and reducing the overall serviceable lifespan of our equipment.</w:t>
      </w:r>
    </w:p>
    <w:p w14:paraId="20CB52E0" w14:textId="77777777" w:rsidR="00856963" w:rsidRDefault="00856963" w:rsidP="00856963">
      <w:pPr>
        <w:rPr>
          <w:bCs/>
        </w:rPr>
      </w:pPr>
    </w:p>
    <w:p w14:paraId="333717B2" w14:textId="77777777" w:rsidR="00856963" w:rsidRDefault="00856963" w:rsidP="00856963">
      <w:pPr>
        <w:rPr>
          <w:bCs/>
        </w:rPr>
      </w:pPr>
      <w:r>
        <w:rPr>
          <w:b/>
          <w:bCs/>
        </w:rPr>
        <w:t>9</w:t>
      </w:r>
      <w:r>
        <w:rPr>
          <w:bCs/>
        </w:rPr>
        <w:t xml:space="preserve">. </w:t>
      </w:r>
      <w:r>
        <w:rPr>
          <w:b/>
          <w:bCs/>
        </w:rPr>
        <w:t>Staffing –</w:t>
      </w:r>
      <w:r>
        <w:rPr>
          <w:bCs/>
        </w:rPr>
        <w:t xml:space="preserve"> There are 2 members out IOD at this time. Two candidates have been forwarded to the P.C. to fill a Probationary FF. position.</w:t>
      </w:r>
    </w:p>
    <w:p w14:paraId="6394C39B" w14:textId="77777777" w:rsidR="00856963" w:rsidRDefault="00856963" w:rsidP="00856963">
      <w:pPr>
        <w:jc w:val="both"/>
        <w:rPr>
          <w:rFonts w:ascii="Calibri" w:eastAsia="Calibri" w:hAnsi="Calibri"/>
          <w:color w:val="000000"/>
          <w:kern w:val="2"/>
        </w:rPr>
      </w:pPr>
    </w:p>
    <w:p w14:paraId="4CC84D9C" w14:textId="1D15B579" w:rsidR="000F490B" w:rsidRPr="000F490B" w:rsidRDefault="000F490B" w:rsidP="000F490B">
      <w:pPr>
        <w:rPr>
          <w:bCs/>
        </w:rPr>
      </w:pPr>
    </w:p>
    <w:p w14:paraId="57866B9B" w14:textId="77777777" w:rsidR="00C324DF" w:rsidRDefault="00C324DF" w:rsidP="00C324DF">
      <w:pPr>
        <w:rPr>
          <w:bCs/>
        </w:rPr>
      </w:pPr>
    </w:p>
    <w:p w14:paraId="4695043C" w14:textId="3360D426" w:rsidR="00B06306" w:rsidRPr="00B06306" w:rsidRDefault="00B06306" w:rsidP="00B06306">
      <w:pPr>
        <w:spacing w:line="240" w:lineRule="auto"/>
        <w:jc w:val="center"/>
        <w:rPr>
          <w:b/>
          <w:sz w:val="28"/>
        </w:rPr>
      </w:pPr>
      <w:r w:rsidRPr="00B06306">
        <w:rPr>
          <w:b/>
          <w:sz w:val="28"/>
        </w:rPr>
        <w:t>Other Discussions</w:t>
      </w:r>
    </w:p>
    <w:p w14:paraId="3A2E30C8" w14:textId="77777777" w:rsidR="0080279B" w:rsidRDefault="0080279B" w:rsidP="00E43772">
      <w:pPr>
        <w:spacing w:line="240" w:lineRule="auto"/>
      </w:pPr>
    </w:p>
    <w:p w14:paraId="2DC44482" w14:textId="77777777" w:rsidR="00B06306" w:rsidRDefault="00B06306" w:rsidP="003918F1">
      <w:pPr>
        <w:spacing w:line="240" w:lineRule="auto"/>
      </w:pPr>
    </w:p>
    <w:p w14:paraId="0CB9E346" w14:textId="77777777" w:rsidR="00856963" w:rsidRDefault="00856963" w:rsidP="00856963">
      <w:r>
        <w:t>The FY2027 budget was reviewed and further developed.</w:t>
      </w:r>
    </w:p>
    <w:p w14:paraId="42DF7B3A" w14:textId="77777777" w:rsidR="00856963" w:rsidRDefault="00856963" w:rsidP="00856963"/>
    <w:p w14:paraId="5250B6AA" w14:textId="2D66267E" w:rsidR="00856963" w:rsidRDefault="00856963" w:rsidP="00856963">
      <w:r>
        <w:t>The Committee discussed a potential increase to the workers’ compensation insurance policy.</w:t>
      </w:r>
    </w:p>
    <w:p w14:paraId="68441722" w14:textId="77777777" w:rsidR="00856963" w:rsidRDefault="00856963" w:rsidP="00856963"/>
    <w:p w14:paraId="61FEEDE8" w14:textId="1287368A" w:rsidR="00A03396" w:rsidRDefault="00856963" w:rsidP="00856963">
      <w:r>
        <w:t>The next meeting is scheduled for April 7, 2026, at 3:00 PM.</w:t>
      </w:r>
    </w:p>
    <w:p w14:paraId="48061F21" w14:textId="77777777" w:rsidR="003932BC" w:rsidRDefault="003932BC" w:rsidP="00A53D64">
      <w:pPr>
        <w:rPr>
          <w:b/>
          <w:bCs/>
        </w:rPr>
      </w:pPr>
    </w:p>
    <w:p w14:paraId="0BF9D6E5" w14:textId="278C2F7A"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27DF2397" w:rsidR="00805536" w:rsidRDefault="00D76C6F" w:rsidP="00D76C6F">
      <w:r>
        <w:rPr>
          <w:b/>
          <w:bCs/>
        </w:rPr>
        <w:t xml:space="preserve">F. </w:t>
      </w:r>
      <w:r w:rsidR="000A2051">
        <w:rPr>
          <w:b/>
          <w:bCs/>
        </w:rPr>
        <w:t xml:space="preserve">Meeting </w:t>
      </w:r>
      <w:r w:rsidR="000A2051" w:rsidRPr="00DD7BDD">
        <w:rPr>
          <w:b/>
          <w:bCs/>
        </w:rPr>
        <w:t xml:space="preserve">Adjourned at: </w:t>
      </w:r>
      <w:r w:rsidR="00856963">
        <w:rPr>
          <w:b/>
          <w:bCs/>
        </w:rPr>
        <w:t>3</w:t>
      </w:r>
      <w:r w:rsidR="00D838A6">
        <w:rPr>
          <w:b/>
          <w:bCs/>
        </w:rPr>
        <w:t>:</w:t>
      </w:r>
      <w:r w:rsidR="00856963">
        <w:rPr>
          <w:b/>
          <w:bCs/>
        </w:rPr>
        <w:t>3</w:t>
      </w:r>
      <w:r w:rsidR="00524467">
        <w:rPr>
          <w:b/>
          <w:bCs/>
        </w:rPr>
        <w:t>1</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E468" w14:textId="77777777" w:rsidR="00C00F6B" w:rsidRDefault="00C00F6B">
      <w:pPr>
        <w:spacing w:line="240" w:lineRule="auto"/>
      </w:pPr>
      <w:r>
        <w:separator/>
      </w:r>
    </w:p>
  </w:endnote>
  <w:endnote w:type="continuationSeparator" w:id="0">
    <w:p w14:paraId="5DC461F0" w14:textId="77777777" w:rsidR="00C00F6B" w:rsidRDefault="00C00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3109" w14:textId="77777777" w:rsidR="00C00F6B" w:rsidRDefault="00C00F6B">
      <w:r>
        <w:separator/>
      </w:r>
    </w:p>
  </w:footnote>
  <w:footnote w:type="continuationSeparator" w:id="0">
    <w:p w14:paraId="1C4325EF" w14:textId="77777777" w:rsidR="00C00F6B" w:rsidRDefault="00C0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FD50CD6"/>
    <w:multiLevelType w:val="hybridMultilevel"/>
    <w:tmpl w:val="25FA36AE"/>
    <w:lvl w:ilvl="0" w:tplc="7DF0FEC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6E528"/>
    <w:multiLevelType w:val="singleLevel"/>
    <w:tmpl w:val="6076E528"/>
    <w:lvl w:ilvl="0">
      <w:start w:val="1"/>
      <w:numFmt w:val="decimal"/>
      <w:suff w:val="space"/>
      <w:lvlText w:val="%1."/>
      <w:lvlJc w:val="left"/>
      <w:pPr>
        <w:ind w:left="720" w:firstLine="0"/>
      </w:pPr>
    </w:lvl>
  </w:abstractNum>
  <w:abstractNum w:abstractNumId="18"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077C0"/>
    <w:multiLevelType w:val="hybridMultilevel"/>
    <w:tmpl w:val="42703A46"/>
    <w:numStyleLink w:val="ImportedStyle4"/>
  </w:abstractNum>
  <w:abstractNum w:abstractNumId="22"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7"/>
  </w:num>
  <w:num w:numId="3" w16cid:durableId="799301963">
    <w:abstractNumId w:val="14"/>
  </w:num>
  <w:num w:numId="4" w16cid:durableId="28185249">
    <w:abstractNumId w:val="20"/>
  </w:num>
  <w:num w:numId="5" w16cid:durableId="1484159470">
    <w:abstractNumId w:val="9"/>
  </w:num>
  <w:num w:numId="6" w16cid:durableId="1604261976">
    <w:abstractNumId w:val="7"/>
  </w:num>
  <w:num w:numId="7" w16cid:durableId="2140343529">
    <w:abstractNumId w:val="5"/>
  </w:num>
  <w:num w:numId="8" w16cid:durableId="1926374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6"/>
  </w:num>
  <w:num w:numId="14" w16cid:durableId="2059626315">
    <w:abstractNumId w:val="6"/>
  </w:num>
  <w:num w:numId="15" w16cid:durableId="1548033104">
    <w:abstractNumId w:val="22"/>
  </w:num>
  <w:num w:numId="16" w16cid:durableId="98187794">
    <w:abstractNumId w:val="19"/>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8"/>
  </w:num>
  <w:num w:numId="22" w16cid:durableId="618608068">
    <w:abstractNumId w:val="4"/>
  </w:num>
  <w:num w:numId="23" w16cid:durableId="1967394058">
    <w:abstractNumId w:val="13"/>
  </w:num>
  <w:num w:numId="24" w16cid:durableId="1851095739">
    <w:abstractNumId w:val="21"/>
  </w:num>
  <w:num w:numId="25" w16cid:durableId="541211706">
    <w:abstractNumId w:val="2"/>
  </w:num>
  <w:num w:numId="26" w16cid:durableId="735280040">
    <w:abstractNumId w:val="12"/>
  </w:num>
  <w:num w:numId="27" w16cid:durableId="309097687">
    <w:abstractNumId w:val="21"/>
  </w:num>
  <w:num w:numId="28" w16cid:durableId="219944105">
    <w:abstractNumId w:val="2"/>
  </w:num>
  <w:num w:numId="29" w16cid:durableId="942954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011A0"/>
    <w:rsid w:val="00016022"/>
    <w:rsid w:val="000221DF"/>
    <w:rsid w:val="000223AA"/>
    <w:rsid w:val="00030002"/>
    <w:rsid w:val="00031747"/>
    <w:rsid w:val="00033686"/>
    <w:rsid w:val="00036620"/>
    <w:rsid w:val="000421A6"/>
    <w:rsid w:val="00042335"/>
    <w:rsid w:val="000440D3"/>
    <w:rsid w:val="00044244"/>
    <w:rsid w:val="00044A10"/>
    <w:rsid w:val="00060B63"/>
    <w:rsid w:val="00073700"/>
    <w:rsid w:val="000753A6"/>
    <w:rsid w:val="00084C97"/>
    <w:rsid w:val="00086405"/>
    <w:rsid w:val="000879F9"/>
    <w:rsid w:val="000901AF"/>
    <w:rsid w:val="000A2051"/>
    <w:rsid w:val="000B0EEB"/>
    <w:rsid w:val="000B129B"/>
    <w:rsid w:val="000C4136"/>
    <w:rsid w:val="000D7FC4"/>
    <w:rsid w:val="000E0673"/>
    <w:rsid w:val="000F490B"/>
    <w:rsid w:val="000F51F8"/>
    <w:rsid w:val="00101787"/>
    <w:rsid w:val="00104433"/>
    <w:rsid w:val="00105AB0"/>
    <w:rsid w:val="001131D6"/>
    <w:rsid w:val="00114A7E"/>
    <w:rsid w:val="00124FE9"/>
    <w:rsid w:val="00127A8C"/>
    <w:rsid w:val="00134EBD"/>
    <w:rsid w:val="00153349"/>
    <w:rsid w:val="00170E42"/>
    <w:rsid w:val="00171E8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0D75"/>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243E6"/>
    <w:rsid w:val="0033398F"/>
    <w:rsid w:val="00334DEE"/>
    <w:rsid w:val="00335122"/>
    <w:rsid w:val="00336DC7"/>
    <w:rsid w:val="00337104"/>
    <w:rsid w:val="00342671"/>
    <w:rsid w:val="00350945"/>
    <w:rsid w:val="0035181E"/>
    <w:rsid w:val="00371681"/>
    <w:rsid w:val="00376FA8"/>
    <w:rsid w:val="00380DDB"/>
    <w:rsid w:val="00382EEC"/>
    <w:rsid w:val="00390CB0"/>
    <w:rsid w:val="003918F1"/>
    <w:rsid w:val="003932BC"/>
    <w:rsid w:val="00396732"/>
    <w:rsid w:val="003A4997"/>
    <w:rsid w:val="003A63F3"/>
    <w:rsid w:val="003A73A6"/>
    <w:rsid w:val="003C4E49"/>
    <w:rsid w:val="003C4E5A"/>
    <w:rsid w:val="003D03F5"/>
    <w:rsid w:val="003D416E"/>
    <w:rsid w:val="003D7025"/>
    <w:rsid w:val="00400AA4"/>
    <w:rsid w:val="004027C1"/>
    <w:rsid w:val="00413706"/>
    <w:rsid w:val="00413AE0"/>
    <w:rsid w:val="00432B29"/>
    <w:rsid w:val="00432DA1"/>
    <w:rsid w:val="00447F7E"/>
    <w:rsid w:val="00452E08"/>
    <w:rsid w:val="0045498F"/>
    <w:rsid w:val="004603C9"/>
    <w:rsid w:val="0047680C"/>
    <w:rsid w:val="00477FE8"/>
    <w:rsid w:val="004952CC"/>
    <w:rsid w:val="0049754D"/>
    <w:rsid w:val="004A2BED"/>
    <w:rsid w:val="004A5B6F"/>
    <w:rsid w:val="004A6E98"/>
    <w:rsid w:val="004B0302"/>
    <w:rsid w:val="004B5F60"/>
    <w:rsid w:val="004D36D6"/>
    <w:rsid w:val="004E04F6"/>
    <w:rsid w:val="004E0CBA"/>
    <w:rsid w:val="004E4478"/>
    <w:rsid w:val="004F0312"/>
    <w:rsid w:val="004F2839"/>
    <w:rsid w:val="004F4F53"/>
    <w:rsid w:val="005055D8"/>
    <w:rsid w:val="00505796"/>
    <w:rsid w:val="005103AE"/>
    <w:rsid w:val="005135E8"/>
    <w:rsid w:val="005155D7"/>
    <w:rsid w:val="00515E22"/>
    <w:rsid w:val="00520C87"/>
    <w:rsid w:val="00524467"/>
    <w:rsid w:val="00525679"/>
    <w:rsid w:val="005342A5"/>
    <w:rsid w:val="0054004F"/>
    <w:rsid w:val="00540106"/>
    <w:rsid w:val="00540584"/>
    <w:rsid w:val="00540598"/>
    <w:rsid w:val="0054682F"/>
    <w:rsid w:val="00550D44"/>
    <w:rsid w:val="00553755"/>
    <w:rsid w:val="005759B1"/>
    <w:rsid w:val="00577339"/>
    <w:rsid w:val="00581F9A"/>
    <w:rsid w:val="00583686"/>
    <w:rsid w:val="0058413F"/>
    <w:rsid w:val="00592583"/>
    <w:rsid w:val="005953F8"/>
    <w:rsid w:val="005A1182"/>
    <w:rsid w:val="005A3723"/>
    <w:rsid w:val="005A5389"/>
    <w:rsid w:val="005A7F8A"/>
    <w:rsid w:val="005B0515"/>
    <w:rsid w:val="005B1846"/>
    <w:rsid w:val="005B643C"/>
    <w:rsid w:val="005C0F7E"/>
    <w:rsid w:val="005C2E82"/>
    <w:rsid w:val="005C7E53"/>
    <w:rsid w:val="005C7E92"/>
    <w:rsid w:val="005D1D32"/>
    <w:rsid w:val="005E28A0"/>
    <w:rsid w:val="005E3566"/>
    <w:rsid w:val="005E4F9F"/>
    <w:rsid w:val="005F07AD"/>
    <w:rsid w:val="00600677"/>
    <w:rsid w:val="00602F7A"/>
    <w:rsid w:val="00602FA1"/>
    <w:rsid w:val="00624D5E"/>
    <w:rsid w:val="0062643D"/>
    <w:rsid w:val="00653A60"/>
    <w:rsid w:val="006576D6"/>
    <w:rsid w:val="00657E32"/>
    <w:rsid w:val="00673888"/>
    <w:rsid w:val="00677670"/>
    <w:rsid w:val="006800E9"/>
    <w:rsid w:val="00685260"/>
    <w:rsid w:val="00690E8F"/>
    <w:rsid w:val="0069148C"/>
    <w:rsid w:val="00692AC5"/>
    <w:rsid w:val="00693E7D"/>
    <w:rsid w:val="00695070"/>
    <w:rsid w:val="006A2135"/>
    <w:rsid w:val="006B6EDC"/>
    <w:rsid w:val="006B70DD"/>
    <w:rsid w:val="006C5699"/>
    <w:rsid w:val="006D097B"/>
    <w:rsid w:val="006D3F93"/>
    <w:rsid w:val="006E037D"/>
    <w:rsid w:val="006E1C77"/>
    <w:rsid w:val="006E33E5"/>
    <w:rsid w:val="006E60E5"/>
    <w:rsid w:val="006F244F"/>
    <w:rsid w:val="006F3022"/>
    <w:rsid w:val="006F5283"/>
    <w:rsid w:val="0070026C"/>
    <w:rsid w:val="00700ADA"/>
    <w:rsid w:val="00703610"/>
    <w:rsid w:val="0071089A"/>
    <w:rsid w:val="007132F3"/>
    <w:rsid w:val="00715D22"/>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5041"/>
    <w:rsid w:val="007D6821"/>
    <w:rsid w:val="007D6889"/>
    <w:rsid w:val="007F06D9"/>
    <w:rsid w:val="007F5222"/>
    <w:rsid w:val="007F689A"/>
    <w:rsid w:val="00802291"/>
    <w:rsid w:val="0080279B"/>
    <w:rsid w:val="00803546"/>
    <w:rsid w:val="00805536"/>
    <w:rsid w:val="00837E75"/>
    <w:rsid w:val="00847D21"/>
    <w:rsid w:val="00856963"/>
    <w:rsid w:val="008727F0"/>
    <w:rsid w:val="008748B5"/>
    <w:rsid w:val="00874BA7"/>
    <w:rsid w:val="008809D8"/>
    <w:rsid w:val="00886701"/>
    <w:rsid w:val="0089094E"/>
    <w:rsid w:val="0089497E"/>
    <w:rsid w:val="008B48EA"/>
    <w:rsid w:val="008D1FB3"/>
    <w:rsid w:val="00900DCC"/>
    <w:rsid w:val="009028EE"/>
    <w:rsid w:val="00903E7F"/>
    <w:rsid w:val="00906B0B"/>
    <w:rsid w:val="00921B55"/>
    <w:rsid w:val="00925F2C"/>
    <w:rsid w:val="009276F2"/>
    <w:rsid w:val="00936463"/>
    <w:rsid w:val="009454B0"/>
    <w:rsid w:val="00945EC9"/>
    <w:rsid w:val="00946304"/>
    <w:rsid w:val="00950775"/>
    <w:rsid w:val="009509AE"/>
    <w:rsid w:val="00953959"/>
    <w:rsid w:val="00953A59"/>
    <w:rsid w:val="009679C2"/>
    <w:rsid w:val="00972D1A"/>
    <w:rsid w:val="009908BF"/>
    <w:rsid w:val="009A110C"/>
    <w:rsid w:val="009A2C0F"/>
    <w:rsid w:val="009A70FB"/>
    <w:rsid w:val="009B3D56"/>
    <w:rsid w:val="009B5FC9"/>
    <w:rsid w:val="009B75F3"/>
    <w:rsid w:val="009C21F6"/>
    <w:rsid w:val="009C5CD7"/>
    <w:rsid w:val="009D0A2D"/>
    <w:rsid w:val="009D51A1"/>
    <w:rsid w:val="009D6203"/>
    <w:rsid w:val="009E30B2"/>
    <w:rsid w:val="009E5942"/>
    <w:rsid w:val="009E6015"/>
    <w:rsid w:val="00A03396"/>
    <w:rsid w:val="00A0545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B516C"/>
    <w:rsid w:val="00AC6FFF"/>
    <w:rsid w:val="00AD2F1F"/>
    <w:rsid w:val="00AD4FE3"/>
    <w:rsid w:val="00AD5696"/>
    <w:rsid w:val="00AD7C73"/>
    <w:rsid w:val="00AE08E1"/>
    <w:rsid w:val="00AE1069"/>
    <w:rsid w:val="00AF3385"/>
    <w:rsid w:val="00B02FDC"/>
    <w:rsid w:val="00B04B0C"/>
    <w:rsid w:val="00B06306"/>
    <w:rsid w:val="00B30F79"/>
    <w:rsid w:val="00B376C6"/>
    <w:rsid w:val="00B4173D"/>
    <w:rsid w:val="00B531BA"/>
    <w:rsid w:val="00B55E0E"/>
    <w:rsid w:val="00B66524"/>
    <w:rsid w:val="00B66BC7"/>
    <w:rsid w:val="00B726BC"/>
    <w:rsid w:val="00B861DA"/>
    <w:rsid w:val="00B90AA7"/>
    <w:rsid w:val="00B93F59"/>
    <w:rsid w:val="00BA23CE"/>
    <w:rsid w:val="00BA2C83"/>
    <w:rsid w:val="00BA440E"/>
    <w:rsid w:val="00BB5F71"/>
    <w:rsid w:val="00BB7BDA"/>
    <w:rsid w:val="00BB7EF7"/>
    <w:rsid w:val="00BC083F"/>
    <w:rsid w:val="00BC7749"/>
    <w:rsid w:val="00BD3610"/>
    <w:rsid w:val="00BE5FB6"/>
    <w:rsid w:val="00BE6C1F"/>
    <w:rsid w:val="00BF07E0"/>
    <w:rsid w:val="00C00E11"/>
    <w:rsid w:val="00C00F6B"/>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49D2"/>
    <w:rsid w:val="00C577B5"/>
    <w:rsid w:val="00C65DD8"/>
    <w:rsid w:val="00C664DA"/>
    <w:rsid w:val="00C73496"/>
    <w:rsid w:val="00C7590C"/>
    <w:rsid w:val="00C81555"/>
    <w:rsid w:val="00C8536C"/>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217B"/>
    <w:rsid w:val="00D44733"/>
    <w:rsid w:val="00D44F0D"/>
    <w:rsid w:val="00D461B3"/>
    <w:rsid w:val="00D467F0"/>
    <w:rsid w:val="00D67183"/>
    <w:rsid w:val="00D71524"/>
    <w:rsid w:val="00D7205A"/>
    <w:rsid w:val="00D72F66"/>
    <w:rsid w:val="00D756D4"/>
    <w:rsid w:val="00D76047"/>
    <w:rsid w:val="00D76C6F"/>
    <w:rsid w:val="00D81DED"/>
    <w:rsid w:val="00D838A6"/>
    <w:rsid w:val="00D87C35"/>
    <w:rsid w:val="00D95A28"/>
    <w:rsid w:val="00DA3B67"/>
    <w:rsid w:val="00DC2334"/>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1E54"/>
    <w:rsid w:val="00F047D2"/>
    <w:rsid w:val="00F07F27"/>
    <w:rsid w:val="00F144A1"/>
    <w:rsid w:val="00F30334"/>
    <w:rsid w:val="00F31E96"/>
    <w:rsid w:val="00F355DD"/>
    <w:rsid w:val="00F35945"/>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D79AB"/>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235</cp:revision>
  <cp:lastPrinted>2024-05-06T19:36:00Z</cp:lastPrinted>
  <dcterms:created xsi:type="dcterms:W3CDTF">2024-12-03T14:17:00Z</dcterms:created>
  <dcterms:modified xsi:type="dcterms:W3CDTF">2026-04-06T14:21:00Z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